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Pr="00D55C15" w:rsidRDefault="00C569BD" w:rsidP="00D55C15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E239D9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D403D0">
        <w:rPr>
          <w:rFonts w:ascii="Arial" w:hAnsi="Arial"/>
        </w:rPr>
        <w:t>adres</w:t>
      </w:r>
      <w:r>
        <w:rPr>
          <w:rFonts w:ascii="Arial" w:hAnsi="Arial"/>
        </w:rPr>
        <w:t>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520326" w:rsidRPr="00FD34F7" w:rsidRDefault="00520326" w:rsidP="00FD34F7">
      <w:pPr>
        <w:spacing w:line="360" w:lineRule="auto"/>
        <w:jc w:val="both"/>
        <w:rPr>
          <w:rFonts w:ascii="Arial" w:hAnsi="Arial" w:cs="Arial"/>
          <w:sz w:val="20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1</w:t>
      </w:r>
      <w:r w:rsidRPr="00401776">
        <w:rPr>
          <w:rFonts w:ascii="Arial" w:hAnsi="Arial"/>
          <w:b/>
          <w:u w:val="single"/>
        </w:rPr>
        <w:cr/>
      </w:r>
    </w:p>
    <w:p w:rsidR="009C0297" w:rsidRPr="00D110DB" w:rsidRDefault="009C0297" w:rsidP="00B67ECA">
      <w:pPr>
        <w:pStyle w:val="Zwykytekst"/>
        <w:numPr>
          <w:ilvl w:val="0"/>
          <w:numId w:val="27"/>
        </w:numPr>
        <w:jc w:val="both"/>
        <w:rPr>
          <w:rFonts w:ascii="Arial" w:hAnsi="Arial"/>
          <w:color w:val="0070C0"/>
        </w:rPr>
      </w:pPr>
      <w:r w:rsidRPr="00401776">
        <w:rPr>
          <w:rFonts w:ascii="Arial" w:hAnsi="Arial"/>
        </w:rPr>
        <w:t>Umowa niniejsza zostaje zawarta w związku z wyborem trybie przetargu nieograniczonego oferty Wykonaw</w:t>
      </w:r>
      <w:r w:rsidR="00B67ECA">
        <w:rPr>
          <w:rFonts w:ascii="Arial" w:hAnsi="Arial"/>
        </w:rPr>
        <w:t>cy na dostawę gazów medycznych,</w:t>
      </w:r>
      <w:r w:rsidRPr="00401776">
        <w:rPr>
          <w:rFonts w:ascii="Arial" w:hAnsi="Arial"/>
        </w:rPr>
        <w:t xml:space="preserve"> ciekłego azotu wraz z dzierżawą </w:t>
      </w:r>
      <w:r w:rsidR="004A18D5">
        <w:rPr>
          <w:rFonts w:ascii="Arial" w:hAnsi="Arial"/>
        </w:rPr>
        <w:t>zbiornika i butli z </w:t>
      </w:r>
      <w:r w:rsidR="00B67ECA" w:rsidRPr="00B67ECA">
        <w:rPr>
          <w:rFonts w:ascii="Arial" w:hAnsi="Arial"/>
        </w:rPr>
        <w:t>oprzyrz</w:t>
      </w:r>
      <w:r w:rsidR="00B67ECA" w:rsidRPr="00B67ECA">
        <w:rPr>
          <w:rFonts w:ascii="Arial" w:hAnsi="Arial" w:hint="cs"/>
        </w:rPr>
        <w:t>ą</w:t>
      </w:r>
      <w:r w:rsidR="00B67ECA" w:rsidRPr="00B67ECA">
        <w:rPr>
          <w:rFonts w:ascii="Arial" w:hAnsi="Arial"/>
        </w:rPr>
        <w:t>dowaniem</w:t>
      </w:r>
      <w:r w:rsidR="00B67ECA">
        <w:rPr>
          <w:rFonts w:ascii="Arial" w:hAnsi="Arial"/>
        </w:rPr>
        <w:t>.</w:t>
      </w:r>
    </w:p>
    <w:p w:rsidR="009C0297" w:rsidRPr="00401776" w:rsidRDefault="009C0297" w:rsidP="009C0297">
      <w:pPr>
        <w:pStyle w:val="Zwykytekst"/>
        <w:numPr>
          <w:ilvl w:val="0"/>
          <w:numId w:val="27"/>
        </w:numPr>
        <w:jc w:val="both"/>
        <w:rPr>
          <w:rFonts w:ascii="Arial" w:hAnsi="Arial"/>
        </w:rPr>
      </w:pPr>
      <w:r w:rsidRPr="00401776">
        <w:rPr>
          <w:rFonts w:ascii="Arial" w:hAnsi="Arial"/>
        </w:rPr>
        <w:t>Na zasadach i warunkach określonych w niniejszej  umowie WYKONAWCA zobowiązuje się:</w:t>
      </w:r>
    </w:p>
    <w:p w:rsidR="009C0297" w:rsidRPr="00401776" w:rsidRDefault="009C0297" w:rsidP="009C0297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ab/>
        <w:t>a. Dostarczać</w:t>
      </w:r>
      <w:r w:rsidRPr="00401776">
        <w:rPr>
          <w:rFonts w:ascii="Arial" w:hAnsi="Arial"/>
        </w:rPr>
        <w:t>/sprzedawać gazy medyczne zwane dale</w:t>
      </w:r>
      <w:r>
        <w:rPr>
          <w:rFonts w:ascii="Arial" w:hAnsi="Arial"/>
        </w:rPr>
        <w:t xml:space="preserve">j towarem wg. rodzaju i ilości </w:t>
      </w:r>
      <w:r w:rsidRPr="00401776">
        <w:rPr>
          <w:rFonts w:ascii="Arial" w:hAnsi="Arial"/>
        </w:rPr>
        <w:t xml:space="preserve">określonej </w:t>
      </w:r>
      <w:r>
        <w:rPr>
          <w:rFonts w:ascii="Arial" w:hAnsi="Arial"/>
        </w:rPr>
        <w:t xml:space="preserve"> szczegółowo w załączniku nr </w:t>
      </w:r>
      <w:r w:rsidRPr="00401776">
        <w:rPr>
          <w:rFonts w:ascii="Arial" w:hAnsi="Arial"/>
        </w:rPr>
        <w:t>1 do umowy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ab/>
        <w:t xml:space="preserve">b. </w:t>
      </w:r>
      <w:r>
        <w:rPr>
          <w:rFonts w:ascii="Arial" w:hAnsi="Arial"/>
        </w:rPr>
        <w:t>Dzierżawić</w:t>
      </w:r>
      <w:r w:rsidRPr="00401776">
        <w:rPr>
          <w:rFonts w:ascii="Arial" w:hAnsi="Arial"/>
        </w:rPr>
        <w:t xml:space="preserve"> ZAMAWIAJĄCEMU zbiornik na ciekły tlen medyczny wraz z towarzyszącymi </w:t>
      </w:r>
      <w:r w:rsidRPr="00401776">
        <w:rPr>
          <w:rFonts w:ascii="Arial" w:hAnsi="Arial"/>
        </w:rPr>
        <w:tab/>
        <w:t xml:space="preserve">urządzeniami </w:t>
      </w:r>
      <w:r>
        <w:rPr>
          <w:rFonts w:ascii="Arial" w:hAnsi="Arial"/>
        </w:rPr>
        <w:t>oraz butle na pozostałe gazy wraz z oprzyrządowaniem.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2</w:t>
      </w:r>
      <w:r w:rsidRPr="00401776">
        <w:rPr>
          <w:rFonts w:ascii="Arial" w:hAnsi="Arial"/>
          <w:b/>
          <w:u w:val="single"/>
        </w:rPr>
        <w:cr/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1.</w:t>
      </w:r>
      <w:r w:rsidRPr="00401776">
        <w:rPr>
          <w:rFonts w:ascii="Arial" w:hAnsi="Arial"/>
        </w:rPr>
        <w:tab/>
        <w:t xml:space="preserve">Dostawa towaru będzie następowała częściami każdorazowo na podstawie zamówienia </w:t>
      </w:r>
      <w:r w:rsidRPr="00401776">
        <w:rPr>
          <w:rFonts w:ascii="Arial" w:hAnsi="Arial"/>
        </w:rPr>
        <w:tab/>
        <w:t>ZAMAWIAJĄCEGO  określającego ilość i rodzaj zamawianego towaru.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2.</w:t>
      </w:r>
      <w:r w:rsidRPr="00401776">
        <w:rPr>
          <w:rFonts w:ascii="Arial" w:hAnsi="Arial"/>
        </w:rPr>
        <w:tab/>
        <w:t>Zamówienie mogą być składane WYKONAWCY pisemnie , telefonicznie lub fax-em.</w:t>
      </w:r>
    </w:p>
    <w:p w:rsidR="009C0297" w:rsidRPr="00401776" w:rsidRDefault="009C0297" w:rsidP="009C0297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 w:rsidRPr="00401776">
        <w:rPr>
          <w:rFonts w:ascii="Arial" w:hAnsi="Arial"/>
        </w:rPr>
        <w:t>3.</w:t>
      </w:r>
      <w:r w:rsidRPr="00401776">
        <w:rPr>
          <w:rFonts w:ascii="Arial" w:hAnsi="Arial"/>
        </w:rPr>
        <w:tab/>
        <w:t>WYKONAWCA  zobowiązuje się dostarczyć zamówiony towar do siedzib</w:t>
      </w:r>
      <w:r>
        <w:rPr>
          <w:rFonts w:ascii="Arial" w:hAnsi="Arial"/>
        </w:rPr>
        <w:t>y ZAMAWIAJĄCEGO (ciekły  azot do punktów odbioru wykazanyc</w:t>
      </w:r>
      <w:r w:rsidR="00310246">
        <w:rPr>
          <w:rFonts w:ascii="Arial" w:hAnsi="Arial"/>
        </w:rPr>
        <w:t xml:space="preserve">h w SIWZ) w terminie do </w:t>
      </w:r>
      <w:r w:rsidR="00310246" w:rsidRPr="00310246">
        <w:rPr>
          <w:rFonts w:ascii="Arial" w:hAnsi="Arial"/>
          <w:b/>
        </w:rPr>
        <w:t xml:space="preserve">3 </w:t>
      </w:r>
      <w:r w:rsidRPr="00DD294D">
        <w:rPr>
          <w:rFonts w:ascii="Arial" w:hAnsi="Arial"/>
          <w:b/>
        </w:rPr>
        <w:t>dni</w:t>
      </w:r>
      <w:r w:rsidRPr="00401776">
        <w:rPr>
          <w:rFonts w:ascii="Arial" w:hAnsi="Arial"/>
        </w:rPr>
        <w:t xml:space="preserve"> roboczych</w:t>
      </w:r>
      <w:r w:rsidR="00310246">
        <w:rPr>
          <w:rFonts w:ascii="Arial" w:hAnsi="Arial"/>
        </w:rPr>
        <w:t xml:space="preserve"> od chwili złożenia zamówienia</w:t>
      </w:r>
      <w:r w:rsidRPr="00401776">
        <w:rPr>
          <w:rFonts w:ascii="Arial" w:hAnsi="Arial"/>
        </w:rPr>
        <w:t>. Jeżeli dostawa wyp</w:t>
      </w:r>
      <w:r w:rsidR="00310246">
        <w:rPr>
          <w:rFonts w:ascii="Arial" w:hAnsi="Arial"/>
        </w:rPr>
        <w:t xml:space="preserve">ada w dniu wolnym od pracy lub </w:t>
      </w:r>
      <w:r w:rsidRPr="00401776">
        <w:rPr>
          <w:rFonts w:ascii="Arial" w:hAnsi="Arial"/>
        </w:rPr>
        <w:t>poza godzinami pr</w:t>
      </w:r>
      <w:r>
        <w:rPr>
          <w:rFonts w:ascii="Arial" w:hAnsi="Arial"/>
        </w:rPr>
        <w:t>acy szpitala dostawa nastąpi w </w:t>
      </w:r>
      <w:r w:rsidRPr="00401776">
        <w:rPr>
          <w:rFonts w:ascii="Arial" w:hAnsi="Arial"/>
        </w:rPr>
        <w:t>pierwszym dniu roboczym po wyznaczonym terminie</w:t>
      </w:r>
      <w:r w:rsidR="00310246">
        <w:rPr>
          <w:rFonts w:ascii="Arial" w:hAnsi="Arial"/>
        </w:rPr>
        <w:t>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4.</w:t>
      </w:r>
      <w:r w:rsidRPr="00401776">
        <w:rPr>
          <w:rFonts w:ascii="Arial" w:hAnsi="Arial"/>
        </w:rPr>
        <w:tab/>
        <w:t>WYKONAWCA każdorazowo jest zobowiązany powiadomić ZAMAWIAJĄCEGO o terminie dostawy.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5.</w:t>
      </w:r>
      <w:r w:rsidRPr="00401776">
        <w:rPr>
          <w:rFonts w:ascii="Arial" w:hAnsi="Arial"/>
        </w:rPr>
        <w:tab/>
        <w:t xml:space="preserve">Dostawa towaru do miejsca przeznaczenia  będzie dokonywana  na koszt i ryzyko WYKONAWCY </w:t>
      </w:r>
      <w:r>
        <w:rPr>
          <w:rFonts w:ascii="Arial" w:hAnsi="Arial"/>
        </w:rPr>
        <w:tab/>
      </w:r>
      <w:r w:rsidRPr="00401776">
        <w:rPr>
          <w:rFonts w:ascii="Arial" w:hAnsi="Arial"/>
        </w:rPr>
        <w:t xml:space="preserve">specjalistyczną cysterną zgodnie z przepisami ADR, cysterną niskociśnieniową oraz w butlach stalowych  </w:t>
      </w:r>
      <w:r>
        <w:rPr>
          <w:rFonts w:ascii="Arial" w:hAnsi="Arial"/>
        </w:rPr>
        <w:tab/>
      </w:r>
      <w:r w:rsidRPr="00401776">
        <w:rPr>
          <w:rFonts w:ascii="Arial" w:hAnsi="Arial"/>
        </w:rPr>
        <w:t xml:space="preserve">do każdej dostawy towaru Wykonawca dołączy szczegółową Specyfikację towarów (dwa egzemplarze </w:t>
      </w:r>
      <w:r>
        <w:rPr>
          <w:rFonts w:ascii="Arial" w:hAnsi="Arial"/>
        </w:rPr>
        <w:tab/>
      </w:r>
      <w:r w:rsidRPr="00401776">
        <w:rPr>
          <w:rFonts w:ascii="Arial" w:hAnsi="Arial"/>
        </w:rPr>
        <w:t>dla Zamawiającego)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6.</w:t>
      </w:r>
      <w:r w:rsidRPr="00401776">
        <w:rPr>
          <w:rFonts w:ascii="Arial" w:hAnsi="Arial"/>
        </w:rPr>
        <w:tab/>
        <w:t xml:space="preserve">W okresie obowiązywania umowy Wykonawca zobowiązany jest do przeprowadzania bieżących </w:t>
      </w:r>
      <w:r w:rsidRPr="00401776">
        <w:rPr>
          <w:rFonts w:ascii="Arial" w:hAnsi="Arial"/>
        </w:rPr>
        <w:tab/>
        <w:t>legalizacji butli będących własnością Zamawiającego.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3</w:t>
      </w:r>
      <w:r w:rsidRPr="00401776">
        <w:rPr>
          <w:rFonts w:ascii="Arial" w:hAnsi="Arial"/>
          <w:b/>
          <w:u w:val="single"/>
        </w:rPr>
        <w:cr/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  <w:r w:rsidRPr="00401776">
        <w:rPr>
          <w:rFonts w:ascii="Arial" w:hAnsi="Arial"/>
        </w:rPr>
        <w:t xml:space="preserve">1. W ramach </w:t>
      </w:r>
      <w:r>
        <w:rPr>
          <w:rFonts w:ascii="Arial" w:hAnsi="Arial"/>
        </w:rPr>
        <w:t>dzierżawy</w:t>
      </w:r>
      <w:r w:rsidRPr="00401776">
        <w:rPr>
          <w:rFonts w:ascii="Arial" w:hAnsi="Arial"/>
        </w:rPr>
        <w:t xml:space="preserve"> zbiornika na ciekły </w:t>
      </w:r>
      <w:r>
        <w:rPr>
          <w:rFonts w:ascii="Arial" w:hAnsi="Arial"/>
        </w:rPr>
        <w:t>tlen  Wykonawca zobowiązuje się</w:t>
      </w:r>
      <w:r w:rsidRPr="00401776">
        <w:rPr>
          <w:rFonts w:ascii="Arial" w:hAnsi="Arial"/>
        </w:rPr>
        <w:t xml:space="preserve"> do: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401776">
        <w:rPr>
          <w:rFonts w:ascii="Arial" w:hAnsi="Arial"/>
        </w:rPr>
        <w:t xml:space="preserve">a) dostawy  i montażu zbiornika w miejscu wskazanym przez Zamawiającego i podłączenie do istniejącej </w:t>
      </w:r>
      <w:r w:rsidRPr="00401776">
        <w:rPr>
          <w:rFonts w:ascii="Arial" w:hAnsi="Arial"/>
        </w:rPr>
        <w:tab/>
        <w:t xml:space="preserve">sieci rozprowadzania </w:t>
      </w:r>
      <w:r w:rsidR="00B7500B" w:rsidRPr="00310246">
        <w:rPr>
          <w:rFonts w:ascii="Arial" w:hAnsi="Arial"/>
        </w:rPr>
        <w:t>w ciągu</w:t>
      </w:r>
      <w:r w:rsidR="00B7500B">
        <w:rPr>
          <w:rFonts w:ascii="Arial" w:hAnsi="Arial"/>
          <w:color w:val="FF0000"/>
        </w:rPr>
        <w:t xml:space="preserve"> </w:t>
      </w:r>
      <w:r w:rsidRPr="00401776">
        <w:rPr>
          <w:rFonts w:ascii="Arial" w:hAnsi="Arial"/>
        </w:rPr>
        <w:t xml:space="preserve"> 7 dni od podpisania umowy.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401776">
        <w:rPr>
          <w:rFonts w:ascii="Arial" w:hAnsi="Arial"/>
        </w:rPr>
        <w:t>b) uzyskanie pozwolenia na eksploatacje zbiornika w Urzędzie Dozoru Technicznego.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401776">
        <w:rPr>
          <w:rFonts w:ascii="Arial" w:hAnsi="Arial"/>
        </w:rPr>
        <w:t xml:space="preserve">c) udzielenie instrukcji w zakresie bezpieczeństwa i prawidłowej eksploatacji zbiornika i urządzeń </w:t>
      </w:r>
      <w:r w:rsidRPr="00401776">
        <w:rPr>
          <w:rFonts w:ascii="Arial" w:hAnsi="Arial"/>
        </w:rPr>
        <w:tab/>
        <w:t>związanych z dostawą tlenu na oddziały szpitalne.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401776">
        <w:rPr>
          <w:rFonts w:ascii="Arial" w:hAnsi="Arial"/>
        </w:rPr>
        <w:t>d) dostarczenia ogólnych warunków najmu zbiornika i magazynowania tlenu ciekłego.</w:t>
      </w:r>
    </w:p>
    <w:p w:rsidR="009C0297" w:rsidRPr="00401776" w:rsidRDefault="009C0297" w:rsidP="009C0297">
      <w:pPr>
        <w:pStyle w:val="Zwykytekst"/>
        <w:tabs>
          <w:tab w:val="left" w:pos="284"/>
        </w:tabs>
        <w:ind w:left="284" w:hanging="284"/>
        <w:jc w:val="both"/>
        <w:rPr>
          <w:rFonts w:ascii="Arial" w:hAnsi="Arial"/>
        </w:rPr>
      </w:pPr>
      <w:r w:rsidRPr="00401776">
        <w:rPr>
          <w:rFonts w:ascii="Arial" w:hAnsi="Arial"/>
        </w:rPr>
        <w:t>2. Wykonawca gwarantuje, że wynajęty zbiornik na ciekły tlen medyczny bę</w:t>
      </w:r>
      <w:r>
        <w:rPr>
          <w:rFonts w:ascii="Arial" w:hAnsi="Arial"/>
        </w:rPr>
        <w:t>dzie posiadał cechy jakościowe  i </w:t>
      </w:r>
      <w:r w:rsidRPr="00401776">
        <w:rPr>
          <w:rFonts w:ascii="Arial" w:hAnsi="Arial"/>
        </w:rPr>
        <w:t>bezpieczeństwa określone w obowiązujących przepisach prawa.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  <w:r w:rsidRPr="00401776">
        <w:rPr>
          <w:rFonts w:ascii="Arial" w:hAnsi="Arial"/>
        </w:rPr>
        <w:t>3. Wykonawca zobowiązuje się dokonywać wszelkich napraw zbiornika i urządzeń towarzyszących instalacji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  <w:r w:rsidRPr="00401776">
        <w:rPr>
          <w:rFonts w:ascii="Arial" w:hAnsi="Arial"/>
        </w:rPr>
        <w:t>4. Zamawiający niezwłocznie powiadomi Wykonawcę o tym zdarzeniu.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 xml:space="preserve">5. Zamawiający zobowiązuje się pokryć koszty ewentualnych napraw zbiornika lub towarzyszących urządzeń </w:t>
      </w:r>
      <w:r w:rsidRPr="00401776">
        <w:rPr>
          <w:rFonts w:ascii="Arial" w:hAnsi="Arial"/>
        </w:rPr>
        <w:tab/>
        <w:t>z jego winy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  <w:r w:rsidRPr="00401776">
        <w:rPr>
          <w:rFonts w:ascii="Arial" w:hAnsi="Arial"/>
        </w:rPr>
        <w:t xml:space="preserve">6. Po wygaśnięciu umowy Wykonawca zobowiązany jest do demontażu zbiornika na własny koszt. </w:t>
      </w:r>
    </w:p>
    <w:p w:rsidR="009C0297" w:rsidRPr="00401776" w:rsidRDefault="009C0297" w:rsidP="009C0297">
      <w:pPr>
        <w:pStyle w:val="Zwykytekst"/>
        <w:jc w:val="both"/>
        <w:outlineLvl w:val="0"/>
        <w:rPr>
          <w:rFonts w:ascii="Arial" w:hAnsi="Arial"/>
        </w:rPr>
      </w:pPr>
      <w:r w:rsidRPr="00401776">
        <w:rPr>
          <w:rFonts w:ascii="Arial" w:hAnsi="Arial"/>
        </w:rPr>
        <w:t>7.</w:t>
      </w:r>
      <w:r>
        <w:rPr>
          <w:rFonts w:ascii="Arial" w:hAnsi="Arial"/>
        </w:rPr>
        <w:t xml:space="preserve"> </w:t>
      </w:r>
      <w:r w:rsidRPr="00401776">
        <w:rPr>
          <w:rFonts w:ascii="Arial" w:hAnsi="Arial"/>
        </w:rPr>
        <w:t xml:space="preserve"> Zamawiający  zobowiązany jest do: zabezpieczenia dźwigu koniecznego do rozładunku zbiornika 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outlineLvl w:val="0"/>
        <w:rPr>
          <w:rFonts w:ascii="Arial" w:hAnsi="Arial"/>
        </w:rPr>
      </w:pPr>
      <w:r w:rsidRPr="00401776">
        <w:rPr>
          <w:rFonts w:ascii="Arial" w:hAnsi="Arial"/>
        </w:rPr>
        <w:lastRenderedPageBreak/>
        <w:t>8.</w:t>
      </w:r>
      <w:r w:rsidRPr="00401776">
        <w:rPr>
          <w:rFonts w:ascii="Arial" w:hAnsi="Arial"/>
        </w:rPr>
        <w:tab/>
        <w:t xml:space="preserve">Zamawiający zobowiązany jest do przechowywania w zbiorniku ciekłego tlenu medycznego </w:t>
      </w:r>
      <w:r w:rsidRPr="00401776">
        <w:rPr>
          <w:rFonts w:ascii="Arial" w:hAnsi="Arial"/>
        </w:rPr>
        <w:tab/>
        <w:t xml:space="preserve">dostarczonego prze Wykonawcę na warunkach ujętych w ogólnych warunkach najmu i magazynowania </w:t>
      </w:r>
      <w:r w:rsidRPr="00401776">
        <w:rPr>
          <w:rFonts w:ascii="Arial" w:hAnsi="Arial"/>
        </w:rPr>
        <w:tab/>
        <w:t xml:space="preserve">ciekłego tlenu medycznego okres trwania umowy </w:t>
      </w:r>
      <w:r>
        <w:rPr>
          <w:rFonts w:ascii="Arial" w:hAnsi="Arial"/>
        </w:rPr>
        <w:t>dzierżawy</w:t>
      </w:r>
      <w:r w:rsidRPr="00401776">
        <w:rPr>
          <w:rFonts w:ascii="Arial" w:hAnsi="Arial"/>
        </w:rPr>
        <w:t xml:space="preserve"> zbiornika .</w:t>
      </w:r>
    </w:p>
    <w:p w:rsidR="009C0297" w:rsidRDefault="009C0297" w:rsidP="009C0297">
      <w:pPr>
        <w:pStyle w:val="Zwykytekst"/>
        <w:tabs>
          <w:tab w:val="left" w:pos="284"/>
        </w:tabs>
        <w:jc w:val="both"/>
        <w:outlineLvl w:val="0"/>
        <w:rPr>
          <w:rFonts w:ascii="Arial" w:hAnsi="Arial"/>
        </w:rPr>
      </w:pPr>
      <w:r w:rsidRPr="00401776">
        <w:rPr>
          <w:rFonts w:ascii="Arial" w:hAnsi="Arial"/>
        </w:rPr>
        <w:t>9.</w:t>
      </w:r>
      <w:r w:rsidRPr="00401776">
        <w:rPr>
          <w:rFonts w:ascii="Arial" w:hAnsi="Arial"/>
        </w:rPr>
        <w:tab/>
        <w:t xml:space="preserve">Zamawiający zobowiązuje się użytkować zbiornik zgodnie z jego przeznaczeniem i wymogami </w:t>
      </w:r>
      <w:r w:rsidRPr="00401776">
        <w:rPr>
          <w:rFonts w:ascii="Arial" w:hAnsi="Arial"/>
        </w:rPr>
        <w:tab/>
        <w:t>prawidłowej eksploatacji.</w:t>
      </w:r>
    </w:p>
    <w:p w:rsidR="00F3477A" w:rsidRPr="00401776" w:rsidRDefault="00F3477A" w:rsidP="003777EB">
      <w:pPr>
        <w:pStyle w:val="Zwykytekst"/>
        <w:tabs>
          <w:tab w:val="left" w:pos="284"/>
        </w:tabs>
        <w:ind w:left="284" w:hanging="284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10. Wykonaw</w:t>
      </w:r>
      <w:r w:rsidR="000F6A4F">
        <w:rPr>
          <w:rFonts w:ascii="Arial" w:hAnsi="Arial"/>
        </w:rPr>
        <w:t>ca wydzierżawi Zamawiającemu</w:t>
      </w:r>
      <w:r w:rsidR="007411B5">
        <w:rPr>
          <w:rFonts w:ascii="Arial" w:hAnsi="Arial"/>
        </w:rPr>
        <w:t xml:space="preserve"> ok.</w:t>
      </w:r>
      <w:r w:rsidR="000F6A4F">
        <w:rPr>
          <w:rFonts w:ascii="Arial" w:hAnsi="Arial"/>
        </w:rPr>
        <w:t xml:space="preserve"> </w:t>
      </w:r>
      <w:r w:rsidR="003777EB">
        <w:rPr>
          <w:rFonts w:ascii="Arial" w:hAnsi="Arial"/>
        </w:rPr>
        <w:t>20 szt. butli na gazy medyczne szczegółowo określonych w załączniku do umowy.</w:t>
      </w:r>
    </w:p>
    <w:p w:rsidR="009C0297" w:rsidRPr="00401776" w:rsidRDefault="009C0297" w:rsidP="009C0297">
      <w:pPr>
        <w:pStyle w:val="Zwykytekst"/>
        <w:tabs>
          <w:tab w:val="left" w:pos="284"/>
        </w:tabs>
        <w:jc w:val="both"/>
        <w:outlineLvl w:val="0"/>
        <w:rPr>
          <w:rFonts w:ascii="Arial" w:hAnsi="Arial"/>
        </w:rPr>
      </w:pPr>
      <w:r w:rsidRPr="00401776">
        <w:rPr>
          <w:rFonts w:ascii="Arial" w:hAnsi="Arial"/>
        </w:rPr>
        <w:t xml:space="preserve">  </w:t>
      </w:r>
    </w:p>
    <w:p w:rsidR="009C0297" w:rsidRPr="00401776" w:rsidRDefault="009C0297" w:rsidP="00CC2DBE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4</w:t>
      </w:r>
    </w:p>
    <w:p w:rsidR="009C0297" w:rsidRPr="00401776" w:rsidRDefault="009C0297" w:rsidP="009C0297">
      <w:pPr>
        <w:pStyle w:val="Zwykytekst"/>
        <w:jc w:val="both"/>
        <w:outlineLvl w:val="0"/>
        <w:rPr>
          <w:rFonts w:ascii="Arial" w:hAnsi="Arial"/>
        </w:rPr>
      </w:pPr>
    </w:p>
    <w:p w:rsidR="009C0297" w:rsidRPr="000D2A35" w:rsidRDefault="009C0297" w:rsidP="009C0297">
      <w:pPr>
        <w:pStyle w:val="Zwykytekst"/>
        <w:numPr>
          <w:ilvl w:val="0"/>
          <w:numId w:val="23"/>
        </w:numPr>
        <w:jc w:val="both"/>
        <w:rPr>
          <w:rFonts w:ascii="Arial" w:hAnsi="Arial"/>
          <w:color w:val="0070C0"/>
        </w:rPr>
      </w:pPr>
      <w:r w:rsidRPr="00401776">
        <w:rPr>
          <w:rFonts w:ascii="Arial" w:hAnsi="Arial"/>
        </w:rPr>
        <w:t>Z tytułu dostawy towar</w:t>
      </w:r>
      <w:r w:rsidR="00FA6F9C">
        <w:rPr>
          <w:rFonts w:ascii="Arial" w:hAnsi="Arial"/>
        </w:rPr>
        <w:t xml:space="preserve">u stanowiącego przedmiot umowy </w:t>
      </w:r>
      <w:r w:rsidRPr="00401776">
        <w:rPr>
          <w:rFonts w:ascii="Arial" w:hAnsi="Arial"/>
        </w:rPr>
        <w:t xml:space="preserve">ZAMAWIAJĄCY zobowiązuje się płacić WYKONAWCY należne wynagrodzenie stanowiące iloczyn ceny brutto i ilości zamówionego towaru </w:t>
      </w:r>
      <w:r>
        <w:rPr>
          <w:rFonts w:ascii="Arial" w:hAnsi="Arial"/>
        </w:rPr>
        <w:t>wg załącznika nr 1 w terminie  6</w:t>
      </w:r>
      <w:r w:rsidRPr="00401776">
        <w:rPr>
          <w:rFonts w:ascii="Arial" w:hAnsi="Arial"/>
        </w:rPr>
        <w:t>0  dni od daty wystawienia faktury VAT.</w:t>
      </w:r>
    </w:p>
    <w:p w:rsidR="009C0297" w:rsidRDefault="009C0297" w:rsidP="00FA6F9C">
      <w:pPr>
        <w:pStyle w:val="Zwykytekst"/>
        <w:numPr>
          <w:ilvl w:val="0"/>
          <w:numId w:val="23"/>
        </w:numPr>
        <w:jc w:val="both"/>
        <w:rPr>
          <w:rFonts w:ascii="Arial" w:hAnsi="Arial"/>
        </w:rPr>
      </w:pPr>
      <w:r w:rsidRPr="00B70DDD">
        <w:rPr>
          <w:rFonts w:ascii="Arial" w:hAnsi="Arial"/>
        </w:rPr>
        <w:t>Z tytułu czynszu dzierżawy zbiornika</w:t>
      </w:r>
      <w:r w:rsidR="003777EB">
        <w:rPr>
          <w:rFonts w:ascii="Arial" w:hAnsi="Arial"/>
        </w:rPr>
        <w:t xml:space="preserve"> </w:t>
      </w:r>
      <w:r w:rsidRPr="00B70DDD">
        <w:rPr>
          <w:rFonts w:ascii="Arial" w:hAnsi="Arial"/>
        </w:rPr>
        <w:t xml:space="preserve"> zobowiązuje się zapła</w:t>
      </w:r>
      <w:r w:rsidR="003777EB">
        <w:rPr>
          <w:rFonts w:ascii="Arial" w:hAnsi="Arial"/>
        </w:rPr>
        <w:t xml:space="preserve">cić Wykonawcy …       </w:t>
      </w:r>
      <w:r w:rsidRPr="00B70DDD">
        <w:rPr>
          <w:rFonts w:ascii="Arial" w:hAnsi="Arial"/>
        </w:rPr>
        <w:t xml:space="preserve">zł netto miesięcznie. </w:t>
      </w:r>
      <w:r w:rsidR="000D2A35">
        <w:rPr>
          <w:rFonts w:ascii="Arial" w:hAnsi="Arial"/>
        </w:rPr>
        <w:t xml:space="preserve"> </w:t>
      </w:r>
    </w:p>
    <w:p w:rsidR="003777EB" w:rsidRPr="003777EB" w:rsidRDefault="003777EB" w:rsidP="003777EB">
      <w:pPr>
        <w:pStyle w:val="Akapitzlist"/>
        <w:numPr>
          <w:ilvl w:val="0"/>
          <w:numId w:val="23"/>
        </w:numPr>
        <w:rPr>
          <w:rFonts w:ascii="Arial" w:eastAsia="Times New Roman" w:hAnsi="Arial"/>
          <w:color w:val="auto"/>
          <w:sz w:val="20"/>
        </w:rPr>
      </w:pPr>
      <w:r w:rsidRPr="003777EB">
        <w:rPr>
          <w:rFonts w:ascii="Arial" w:eastAsia="Times New Roman" w:hAnsi="Arial"/>
          <w:color w:val="auto"/>
          <w:sz w:val="20"/>
        </w:rPr>
        <w:t>Z tytu</w:t>
      </w:r>
      <w:r w:rsidRPr="003777EB">
        <w:rPr>
          <w:rFonts w:ascii="Arial" w:eastAsia="Times New Roman" w:hAnsi="Arial" w:hint="cs"/>
          <w:color w:val="auto"/>
          <w:sz w:val="20"/>
        </w:rPr>
        <w:t>ł</w:t>
      </w:r>
      <w:r w:rsidRPr="003777EB">
        <w:rPr>
          <w:rFonts w:ascii="Arial" w:eastAsia="Times New Roman" w:hAnsi="Arial"/>
          <w:color w:val="auto"/>
          <w:sz w:val="20"/>
        </w:rPr>
        <w:t>u czynszu dzier</w:t>
      </w:r>
      <w:r w:rsidRPr="003777EB">
        <w:rPr>
          <w:rFonts w:ascii="Arial" w:eastAsia="Times New Roman" w:hAnsi="Arial" w:hint="cs"/>
          <w:color w:val="auto"/>
          <w:sz w:val="20"/>
        </w:rPr>
        <w:t>ż</w:t>
      </w:r>
      <w:r w:rsidR="00D120B3">
        <w:rPr>
          <w:rFonts w:ascii="Arial" w:eastAsia="Times New Roman" w:hAnsi="Arial"/>
          <w:color w:val="auto"/>
          <w:sz w:val="20"/>
        </w:rPr>
        <w:t xml:space="preserve">awy </w:t>
      </w:r>
      <w:r w:rsidRPr="003777EB">
        <w:rPr>
          <w:rFonts w:ascii="Arial" w:eastAsia="Times New Roman" w:hAnsi="Arial"/>
          <w:color w:val="auto"/>
          <w:sz w:val="20"/>
        </w:rPr>
        <w:t xml:space="preserve"> butli z oprzyrz</w:t>
      </w:r>
      <w:r w:rsidRPr="003777EB">
        <w:rPr>
          <w:rFonts w:ascii="Arial" w:eastAsia="Times New Roman" w:hAnsi="Arial" w:hint="cs"/>
          <w:color w:val="auto"/>
          <w:sz w:val="20"/>
        </w:rPr>
        <w:t>ą</w:t>
      </w:r>
      <w:r w:rsidRPr="003777EB">
        <w:rPr>
          <w:rFonts w:ascii="Arial" w:eastAsia="Times New Roman" w:hAnsi="Arial"/>
          <w:color w:val="auto"/>
          <w:sz w:val="20"/>
        </w:rPr>
        <w:t>dowaniem zobowi</w:t>
      </w:r>
      <w:r w:rsidRPr="003777EB">
        <w:rPr>
          <w:rFonts w:ascii="Arial" w:eastAsia="Times New Roman" w:hAnsi="Arial" w:hint="cs"/>
          <w:color w:val="auto"/>
          <w:sz w:val="20"/>
        </w:rPr>
        <w:t>ą</w:t>
      </w:r>
      <w:r w:rsidRPr="003777EB">
        <w:rPr>
          <w:rFonts w:ascii="Arial" w:eastAsia="Times New Roman" w:hAnsi="Arial"/>
          <w:color w:val="auto"/>
          <w:sz w:val="20"/>
        </w:rPr>
        <w:t>zuje si</w:t>
      </w:r>
      <w:r w:rsidRPr="003777EB">
        <w:rPr>
          <w:rFonts w:ascii="Arial" w:eastAsia="Times New Roman" w:hAnsi="Arial" w:hint="cs"/>
          <w:color w:val="auto"/>
          <w:sz w:val="20"/>
        </w:rPr>
        <w:t>ę</w:t>
      </w:r>
      <w:r w:rsidRPr="003777EB">
        <w:rPr>
          <w:rFonts w:ascii="Arial" w:eastAsia="Times New Roman" w:hAnsi="Arial"/>
          <w:color w:val="auto"/>
          <w:sz w:val="20"/>
        </w:rPr>
        <w:t xml:space="preserve"> zap</w:t>
      </w:r>
      <w:r w:rsidRPr="003777EB">
        <w:rPr>
          <w:rFonts w:ascii="Arial" w:eastAsia="Times New Roman" w:hAnsi="Arial" w:hint="cs"/>
          <w:color w:val="auto"/>
          <w:sz w:val="20"/>
        </w:rPr>
        <w:t>ł</w:t>
      </w:r>
      <w:r w:rsidRPr="003777EB">
        <w:rPr>
          <w:rFonts w:ascii="Arial" w:eastAsia="Times New Roman" w:hAnsi="Arial"/>
          <w:color w:val="auto"/>
          <w:sz w:val="20"/>
        </w:rPr>
        <w:t>aci</w:t>
      </w:r>
      <w:r w:rsidRPr="003777EB">
        <w:rPr>
          <w:rFonts w:ascii="Arial" w:eastAsia="Times New Roman" w:hAnsi="Arial" w:hint="cs"/>
          <w:color w:val="auto"/>
          <w:sz w:val="20"/>
        </w:rPr>
        <w:t>ć</w:t>
      </w:r>
      <w:r w:rsidRPr="003777EB">
        <w:rPr>
          <w:rFonts w:ascii="Arial" w:eastAsia="Times New Roman" w:hAnsi="Arial"/>
          <w:color w:val="auto"/>
          <w:sz w:val="20"/>
        </w:rPr>
        <w:t xml:space="preserve"> Wykonawcy </w:t>
      </w:r>
      <w:r w:rsidR="00D120B3">
        <w:rPr>
          <w:rFonts w:ascii="Arial" w:eastAsia="Times New Roman" w:hAnsi="Arial"/>
          <w:color w:val="auto"/>
          <w:sz w:val="20"/>
        </w:rPr>
        <w:t xml:space="preserve">należną kwotę wskazaną na fakturze VAT, </w:t>
      </w:r>
      <w:r w:rsidR="00895FA5">
        <w:rPr>
          <w:rFonts w:ascii="Arial" w:eastAsia="Times New Roman" w:hAnsi="Arial"/>
          <w:color w:val="auto"/>
          <w:sz w:val="20"/>
        </w:rPr>
        <w:t>która zostanie wystawiona w oparciu o formularz cenowy</w:t>
      </w:r>
      <w:r w:rsidR="00D120B3">
        <w:rPr>
          <w:rFonts w:ascii="Arial" w:eastAsia="Times New Roman" w:hAnsi="Arial"/>
          <w:color w:val="auto"/>
          <w:sz w:val="20"/>
        </w:rPr>
        <w:t>.</w:t>
      </w:r>
    </w:p>
    <w:p w:rsidR="005264F9" w:rsidRDefault="005264F9" w:rsidP="005264F9">
      <w:pPr>
        <w:pStyle w:val="Zwykytekst"/>
        <w:numPr>
          <w:ilvl w:val="0"/>
          <w:numId w:val="23"/>
        </w:numPr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Ceny jednostkowe ni</w:t>
      </w:r>
      <w:r>
        <w:rPr>
          <w:rFonts w:ascii="Arial" w:hAnsi="Arial"/>
        </w:rPr>
        <w:t>e ulegają zmianie przez okres 12</w:t>
      </w:r>
      <w:r w:rsidRPr="00785317">
        <w:rPr>
          <w:rFonts w:ascii="Arial" w:hAnsi="Arial"/>
        </w:rPr>
        <w:t xml:space="preserve"> miesięcy od dnia podpisania umowy.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Zmiany cen po tym okresie mogą być dokonywane  w oparciu o klauzulę waloryzacyjną przewidzianą niniejszą umową.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Strony postanawiają, iż dokonają w formie pisemnego aneksu zmiany wynagrodzenia w wypadku wystąpienia którejkolwiek ze zmian przepisów wskazanych wart. 142 ust. 5 ustawy z dnia 29 stycznia 2004 r. Prawo zamówień publicznych, tj. zmiany: </w:t>
      </w:r>
    </w:p>
    <w:p w:rsidR="005264F9" w:rsidRDefault="005264F9" w:rsidP="005264F9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a.   stawki podatku od towarów i usług, </w:t>
      </w:r>
    </w:p>
    <w:p w:rsidR="005264F9" w:rsidRDefault="005264F9" w:rsidP="005264F9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b.  wysokości minimalnego wynagrodzenia za pracę ustalonego na podstawie art. 2 ust. 3-5 ustawy  z dnia 10 października 2002 r. o minimalnym wynagrodzeniu za pracę, </w:t>
      </w:r>
    </w:p>
    <w:p w:rsidR="005264F9" w:rsidRDefault="005264F9" w:rsidP="005264F9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c.  zasad podlegania ubezpieczeniom społecznym lub ubezpieczeniu zdrowotnemu lub wysokości        stawki składki na ubezpieczenia społeczne lub zdrowotne. </w:t>
      </w:r>
    </w:p>
    <w:p w:rsidR="005264F9" w:rsidRDefault="005264F9" w:rsidP="005264F9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d. zasad gromadzenia i wysokości opłat do pracowniczych planów kapitałowych, o których mowa w ustawie z dnia 4 października 2018 r. o pracowniczych planach kapitałowych.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Zmiana wysokości wynagrodzenia obowiązywać będzie od dnia wejścia w życ</w:t>
      </w:r>
      <w:r w:rsidR="00111465">
        <w:rPr>
          <w:rFonts w:ascii="Arial" w:hAnsi="Arial"/>
          <w:sz w:val="20"/>
        </w:rPr>
        <w:t>ie zmian o których mowa  w ust.7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wypadk</w:t>
      </w:r>
      <w:r w:rsidR="00111465">
        <w:rPr>
          <w:rFonts w:ascii="Arial" w:hAnsi="Arial"/>
          <w:sz w:val="20"/>
        </w:rPr>
        <w:t>u zmiany, o której mowa w ust. 7</w:t>
      </w:r>
      <w:r>
        <w:rPr>
          <w:rFonts w:ascii="Arial" w:hAnsi="Arial"/>
          <w:sz w:val="20"/>
        </w:rPr>
        <w:t xml:space="preserve"> lit. a) wartość netto wynagrodzenia Wykonawcy nie zmieni  się, a określona w aneksie wartość brutto wynagrodzenia zostanie wyliczona na podstawie nowych przepisów. 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</w:t>
      </w:r>
      <w:r w:rsidR="00111465">
        <w:rPr>
          <w:rFonts w:ascii="Arial" w:hAnsi="Arial"/>
          <w:sz w:val="20"/>
        </w:rPr>
        <w:t>ku zmiany, o której mowa w ust 7</w:t>
      </w:r>
      <w:r>
        <w:rPr>
          <w:rFonts w:ascii="Arial" w:hAnsi="Arial"/>
          <w:sz w:val="20"/>
        </w:rPr>
        <w:t xml:space="preserve"> lit. b) wynagrodzenie Wykonawcy ulegnie zmianie o wartość 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 </w:t>
      </w:r>
    </w:p>
    <w:p w:rsidR="005264F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</w:t>
      </w:r>
      <w:r w:rsidR="00111465">
        <w:rPr>
          <w:rFonts w:ascii="Arial" w:hAnsi="Arial"/>
          <w:sz w:val="20"/>
        </w:rPr>
        <w:t>ku zmiany, o którym mowa w ust 7</w:t>
      </w:r>
      <w:r>
        <w:rPr>
          <w:rFonts w:ascii="Arial" w:hAnsi="Arial"/>
          <w:sz w:val="20"/>
        </w:rPr>
        <w:t xml:space="preserve"> lit. c i d) wynagrodzenie Wykonawcy ulegnie zmianie o wartość wzrostu całkowitego kosztu Wykonawcy, jaką będzie on zobowiązany dodatkowo ponieść w celu uwzględnienia tej zmiany, przy zachowaniu dotychczasowej kwoty netto wynagrodzenia osób bezpośrednio wykonujących zamówienie na rzecz Zamawiającego. </w:t>
      </w:r>
    </w:p>
    <w:p w:rsidR="005264F9" w:rsidRPr="005F1D59" w:rsidRDefault="005264F9" w:rsidP="005264F9">
      <w:pPr>
        <w:widowControl/>
        <w:numPr>
          <w:ilvl w:val="0"/>
          <w:numId w:val="23"/>
        </w:numPr>
        <w:suppressAutoHyphens w:val="0"/>
        <w:ind w:right="-1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</w:rPr>
        <w:t>Za wyjątkiem</w:t>
      </w:r>
      <w:r w:rsidR="00111465">
        <w:rPr>
          <w:rFonts w:ascii="Arial" w:hAnsi="Arial"/>
          <w:sz w:val="20"/>
        </w:rPr>
        <w:t xml:space="preserve"> sytuacji o której mowa w ust. 7</w:t>
      </w:r>
      <w:r>
        <w:rPr>
          <w:rFonts w:ascii="Arial" w:hAnsi="Arial"/>
          <w:sz w:val="20"/>
        </w:rPr>
        <w:t xml:space="preserve"> lit. a), wprowadzenie zmian wysokości wynagrodzenia wymaga uprzedniego złożenia przez Wykonawcę oświadczenia o wysokości dodatkowych koszów wynikających z wprowadzenia zmian, o których mowa </w:t>
      </w:r>
      <w:r w:rsidR="00111465">
        <w:rPr>
          <w:rFonts w:ascii="Arial" w:hAnsi="Arial"/>
          <w:sz w:val="20"/>
        </w:rPr>
        <w:t>w ust 7</w:t>
      </w:r>
      <w:r>
        <w:rPr>
          <w:rFonts w:ascii="Arial" w:hAnsi="Arial"/>
          <w:sz w:val="20"/>
        </w:rPr>
        <w:t xml:space="preserve"> litera b) i c i d).</w:t>
      </w:r>
    </w:p>
    <w:p w:rsidR="005264F9" w:rsidRPr="00401776" w:rsidRDefault="005264F9" w:rsidP="005264F9">
      <w:pPr>
        <w:pStyle w:val="Zwykytekst"/>
        <w:ind w:left="360"/>
        <w:jc w:val="both"/>
        <w:rPr>
          <w:rFonts w:ascii="Arial" w:hAnsi="Arial"/>
        </w:rPr>
      </w:pP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5</w:t>
      </w:r>
    </w:p>
    <w:p w:rsidR="009C0297" w:rsidRPr="00401776" w:rsidRDefault="009C0297" w:rsidP="009C0297">
      <w:pPr>
        <w:pStyle w:val="Zwykytekst"/>
        <w:tabs>
          <w:tab w:val="left" w:pos="426"/>
        </w:tabs>
        <w:ind w:left="426" w:hanging="568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01776">
        <w:rPr>
          <w:rFonts w:ascii="Arial" w:hAnsi="Arial"/>
        </w:rPr>
        <w:t>1.</w:t>
      </w:r>
      <w:r w:rsidRPr="00401776">
        <w:rPr>
          <w:rFonts w:ascii="Arial" w:hAnsi="Arial"/>
        </w:rPr>
        <w:tab/>
        <w:t>WYKONAWCA gwa</w:t>
      </w:r>
      <w:r w:rsidR="00CC2DBE">
        <w:rPr>
          <w:rFonts w:ascii="Arial" w:hAnsi="Arial"/>
        </w:rPr>
        <w:t>rantuje, że dostarczony towar</w:t>
      </w:r>
      <w:r w:rsidRPr="00401776">
        <w:rPr>
          <w:rFonts w:ascii="Arial" w:hAnsi="Arial"/>
        </w:rPr>
        <w:t xml:space="preserve"> będzie posiadał </w:t>
      </w:r>
      <w:r>
        <w:rPr>
          <w:rFonts w:ascii="Arial" w:hAnsi="Arial"/>
        </w:rPr>
        <w:t>cechy jakościowe określone w </w:t>
      </w:r>
      <w:r w:rsidRPr="00401776">
        <w:rPr>
          <w:rFonts w:ascii="Arial" w:hAnsi="Arial"/>
        </w:rPr>
        <w:t>obowiązujących przepisach prawa oraz wynikające z jego właściwośc</w:t>
      </w:r>
      <w:r>
        <w:rPr>
          <w:rFonts w:ascii="Arial" w:hAnsi="Arial"/>
        </w:rPr>
        <w:t xml:space="preserve">i i przeznaczenia a także będą </w:t>
      </w:r>
      <w:r w:rsidRPr="00401776">
        <w:rPr>
          <w:rFonts w:ascii="Arial" w:hAnsi="Arial"/>
        </w:rPr>
        <w:t xml:space="preserve">prawidłowo oznakowane. Wykonawca do każdej dostawy dołączy </w:t>
      </w:r>
      <w:r>
        <w:rPr>
          <w:rFonts w:ascii="Arial" w:hAnsi="Arial"/>
        </w:rPr>
        <w:t xml:space="preserve">kserokopię Świadectwa kontroli </w:t>
      </w:r>
      <w:r w:rsidRPr="00401776">
        <w:rPr>
          <w:rFonts w:ascii="Arial" w:hAnsi="Arial"/>
        </w:rPr>
        <w:t>jakości.</w:t>
      </w:r>
    </w:p>
    <w:p w:rsidR="009C0297" w:rsidRPr="00401776" w:rsidRDefault="009C0297" w:rsidP="009C0297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401776">
        <w:rPr>
          <w:rFonts w:ascii="Arial" w:hAnsi="Arial"/>
        </w:rPr>
        <w:t>2.</w:t>
      </w:r>
      <w:r w:rsidRPr="00401776">
        <w:rPr>
          <w:rFonts w:ascii="Arial" w:hAnsi="Arial"/>
        </w:rPr>
        <w:tab/>
        <w:t>ZAMAWIAJ</w:t>
      </w:r>
      <w:r>
        <w:rPr>
          <w:rFonts w:ascii="Arial" w:hAnsi="Arial"/>
        </w:rPr>
        <w:t xml:space="preserve">ĄCY  jest zobowiązany w ciągu 7 dni </w:t>
      </w:r>
      <w:r w:rsidRPr="00401776">
        <w:rPr>
          <w:rFonts w:ascii="Arial" w:hAnsi="Arial"/>
        </w:rPr>
        <w:t>zawiadom</w:t>
      </w:r>
      <w:r>
        <w:rPr>
          <w:rFonts w:ascii="Arial" w:hAnsi="Arial"/>
        </w:rPr>
        <w:t xml:space="preserve">ić WYKONAWCĘ (reklamacje) o </w:t>
      </w:r>
      <w:r w:rsidRPr="00401776">
        <w:rPr>
          <w:rFonts w:ascii="Arial" w:hAnsi="Arial"/>
        </w:rPr>
        <w:t xml:space="preserve">dostawach  </w:t>
      </w:r>
      <w:r>
        <w:rPr>
          <w:rFonts w:ascii="Arial" w:hAnsi="Arial"/>
        </w:rPr>
        <w:t xml:space="preserve"> </w:t>
      </w:r>
      <w:r w:rsidRPr="00401776">
        <w:rPr>
          <w:rFonts w:ascii="Arial" w:hAnsi="Arial"/>
        </w:rPr>
        <w:t>towarów  nie spełniających warunków jakościowych określonych w umowie oraz o brakach ilościowych.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3.</w:t>
      </w:r>
      <w:r w:rsidRPr="00401776">
        <w:rPr>
          <w:rFonts w:ascii="Arial" w:hAnsi="Arial"/>
        </w:rPr>
        <w:tab/>
        <w:t xml:space="preserve">Wykonawca zobowiązany jest w terminie 2- dni roboczych dostarczyć Zamawiającemu w miejsce </w:t>
      </w:r>
      <w:r w:rsidRPr="00401776">
        <w:rPr>
          <w:rFonts w:ascii="Arial" w:hAnsi="Arial"/>
        </w:rPr>
        <w:tab/>
        <w:t xml:space="preserve">wadliwego towaru dostarczyć towar odpowiadający wymaganiom określonym w umowie , oraz towar </w:t>
      </w:r>
      <w:r w:rsidRPr="00401776">
        <w:rPr>
          <w:rFonts w:ascii="Arial" w:hAnsi="Arial"/>
        </w:rPr>
        <w:tab/>
        <w:t>brakujący i  ustosunkować się na piśmie w stosunku do składanej reklamacji w ciągu 14 dni.</w:t>
      </w:r>
    </w:p>
    <w:p w:rsidR="009C0297" w:rsidRDefault="009C0297" w:rsidP="009C0297">
      <w:pPr>
        <w:pStyle w:val="Zwykytekst"/>
        <w:jc w:val="both"/>
        <w:rPr>
          <w:rFonts w:ascii="Arial" w:hAnsi="Arial"/>
        </w:rPr>
      </w:pPr>
    </w:p>
    <w:p w:rsidR="00C0217E" w:rsidRDefault="00C0217E" w:rsidP="009C0297">
      <w:pPr>
        <w:pStyle w:val="Zwykytekst"/>
        <w:jc w:val="both"/>
        <w:rPr>
          <w:rFonts w:ascii="Arial" w:hAnsi="Arial"/>
        </w:rPr>
      </w:pPr>
    </w:p>
    <w:p w:rsidR="00C0217E" w:rsidRPr="00401776" w:rsidRDefault="00C0217E" w:rsidP="009C0297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lastRenderedPageBreak/>
        <w:t>Artykuł 6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  <w:b/>
          <w:u w:val="single"/>
        </w:rPr>
      </w:pPr>
    </w:p>
    <w:p w:rsidR="009C0297" w:rsidRDefault="009C0297" w:rsidP="009C0297">
      <w:pPr>
        <w:pStyle w:val="Zwykytekst"/>
        <w:numPr>
          <w:ilvl w:val="0"/>
          <w:numId w:val="24"/>
        </w:numPr>
        <w:jc w:val="both"/>
        <w:rPr>
          <w:rFonts w:ascii="Arial" w:hAnsi="Arial"/>
        </w:rPr>
      </w:pPr>
      <w:r w:rsidRPr="00401776">
        <w:rPr>
          <w:rFonts w:ascii="Arial" w:hAnsi="Arial"/>
        </w:rPr>
        <w:t>W przypadku opóźnienia w dostawie zamówionego lub reklamowanego towaru WYKONAWCA zapłaci ZAMAWIAJĄCY  karę umowną w wysokości 0,5 % wartości dostawy  za każdy dzień  opóźnienia .</w:t>
      </w:r>
    </w:p>
    <w:p w:rsidR="00F3477A" w:rsidRPr="00FA6F9C" w:rsidRDefault="00F3477A" w:rsidP="009C0297">
      <w:pPr>
        <w:pStyle w:val="Zwykytekst"/>
        <w:numPr>
          <w:ilvl w:val="0"/>
          <w:numId w:val="24"/>
        </w:numPr>
        <w:jc w:val="both"/>
        <w:rPr>
          <w:rFonts w:ascii="Arial" w:hAnsi="Arial"/>
        </w:rPr>
      </w:pPr>
      <w:r w:rsidRPr="00FA6F9C">
        <w:rPr>
          <w:rFonts w:ascii="Arial" w:hAnsi="Arial"/>
        </w:rPr>
        <w:t xml:space="preserve">W przypadku odstąpienia od umowy przez każdą ze stron z winy Wykonawcy, zapłaci on karę umowną w wysokości </w:t>
      </w:r>
      <w:r w:rsidR="000D2A35" w:rsidRPr="00FA6F9C">
        <w:rPr>
          <w:rFonts w:ascii="Arial" w:hAnsi="Arial"/>
        </w:rPr>
        <w:t>5% wartości umowy, o której mowa w art. 4 ust. 1.</w:t>
      </w:r>
    </w:p>
    <w:p w:rsidR="009C0297" w:rsidRPr="00401776" w:rsidRDefault="009C0297" w:rsidP="009C0297">
      <w:pPr>
        <w:pStyle w:val="Zwykytekst"/>
        <w:numPr>
          <w:ilvl w:val="0"/>
          <w:numId w:val="24"/>
        </w:numPr>
        <w:jc w:val="both"/>
        <w:rPr>
          <w:rFonts w:ascii="Arial" w:hAnsi="Arial"/>
        </w:rPr>
      </w:pPr>
      <w:r w:rsidRPr="00401776">
        <w:rPr>
          <w:rFonts w:ascii="Arial" w:hAnsi="Arial"/>
        </w:rPr>
        <w:t>WYKONAWCA nie może bez zgody ZAMAWIAJĄCEGO przelać wierzytelności wynikającej z ni</w:t>
      </w:r>
      <w:r w:rsidR="00F3477A">
        <w:rPr>
          <w:rFonts w:ascii="Arial" w:hAnsi="Arial"/>
        </w:rPr>
        <w:t>niejszej umowy na osobę trzecią</w:t>
      </w:r>
      <w:r w:rsidR="00F3477A" w:rsidRPr="00FA6F9C">
        <w:rPr>
          <w:rFonts w:ascii="Arial" w:hAnsi="Arial"/>
        </w:rPr>
        <w:t xml:space="preserve"> pod rygorem nieważności tej czynności.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7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F3477A" w:rsidRDefault="009C0297" w:rsidP="009C0297">
      <w:pPr>
        <w:pStyle w:val="Zwykytekst"/>
        <w:numPr>
          <w:ilvl w:val="0"/>
          <w:numId w:val="2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401776">
        <w:rPr>
          <w:rFonts w:ascii="Arial" w:hAnsi="Arial"/>
        </w:rPr>
        <w:t xml:space="preserve">Umowa zostaje zawarta na okres </w:t>
      </w:r>
      <w:r>
        <w:rPr>
          <w:rFonts w:ascii="Arial" w:hAnsi="Arial"/>
        </w:rPr>
        <w:t>48</w:t>
      </w:r>
      <w:r w:rsidR="00974317">
        <w:rPr>
          <w:rFonts w:ascii="Arial" w:hAnsi="Arial"/>
        </w:rPr>
        <w:t xml:space="preserve"> miesięcy </w:t>
      </w:r>
      <w:r w:rsidRPr="00401776">
        <w:rPr>
          <w:rFonts w:ascii="Arial" w:hAnsi="Arial"/>
        </w:rPr>
        <w:t xml:space="preserve">od daty jej podpisania </w:t>
      </w:r>
    </w:p>
    <w:p w:rsidR="009C0297" w:rsidRPr="00401776" w:rsidRDefault="00F3477A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>2.</w:t>
      </w:r>
      <w:r w:rsidR="009C0297" w:rsidRPr="00401776">
        <w:rPr>
          <w:rFonts w:ascii="Arial" w:hAnsi="Arial"/>
        </w:rPr>
        <w:t>.</w:t>
      </w:r>
      <w:r w:rsidR="009C0297" w:rsidRPr="00401776">
        <w:rPr>
          <w:rFonts w:ascii="Arial" w:hAnsi="Arial"/>
        </w:rPr>
        <w:tab/>
        <w:t>Umowa może być rozwiązana w każdym czasie na mocy porozumienia stron.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CC2DBE">
      <w:pPr>
        <w:pStyle w:val="Zwykytekst"/>
        <w:jc w:val="center"/>
        <w:rPr>
          <w:rFonts w:ascii="Arial" w:hAnsi="Arial"/>
          <w:b/>
          <w:u w:val="single"/>
        </w:rPr>
      </w:pPr>
      <w:r w:rsidRPr="00401776">
        <w:rPr>
          <w:rFonts w:ascii="Arial" w:hAnsi="Arial"/>
          <w:b/>
          <w:u w:val="single"/>
        </w:rPr>
        <w:t>Artykuł 8</w:t>
      </w: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9C0297">
      <w:pPr>
        <w:pStyle w:val="Zwykytekst"/>
        <w:numPr>
          <w:ilvl w:val="0"/>
          <w:numId w:val="26"/>
        </w:numPr>
        <w:jc w:val="both"/>
        <w:rPr>
          <w:rFonts w:ascii="Arial" w:hAnsi="Arial"/>
        </w:rPr>
      </w:pPr>
      <w:r w:rsidRPr="00401776">
        <w:rPr>
          <w:rFonts w:ascii="Arial" w:hAnsi="Arial"/>
        </w:rPr>
        <w:t xml:space="preserve">Wszelkie zmiany lub uzupełnienia umowy mogą być dokonane za zgodą  stron w formie pisemnej pod rygorem nieważności 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2.</w:t>
      </w:r>
      <w:r w:rsidRPr="00401776">
        <w:rPr>
          <w:rFonts w:ascii="Arial" w:hAnsi="Arial"/>
        </w:rPr>
        <w:tab/>
        <w:t xml:space="preserve">W sprawach nie uregulowanych   niniejszą umową mają zastosowanie odpowiednie przepisy kodeksu </w:t>
      </w:r>
      <w:r w:rsidRPr="00401776">
        <w:rPr>
          <w:rFonts w:ascii="Arial" w:hAnsi="Arial"/>
        </w:rPr>
        <w:tab/>
        <w:t xml:space="preserve">cywilnego i ustawy prawo zamówień publicznych. 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3.</w:t>
      </w:r>
      <w:r w:rsidRPr="00401776">
        <w:rPr>
          <w:rFonts w:ascii="Arial" w:hAnsi="Arial"/>
        </w:rPr>
        <w:tab/>
        <w:t>Integralną część stanowią :oferta przetargowa wykonawcy i SIWZ..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4</w:t>
      </w:r>
      <w:r w:rsidRPr="00401776">
        <w:rPr>
          <w:rFonts w:ascii="Arial" w:hAnsi="Arial"/>
        </w:rPr>
        <w:tab/>
        <w:t xml:space="preserve">Spory powstałe na tle stosowania niniejszej umowy rozstrzygać będzie sąd właściwy dla siedziby  </w:t>
      </w:r>
      <w:r w:rsidRPr="00401776">
        <w:rPr>
          <w:rFonts w:ascii="Arial" w:hAnsi="Arial"/>
        </w:rPr>
        <w:tab/>
        <w:t>ZAMAWIAJĄCEGO</w:t>
      </w:r>
    </w:p>
    <w:p w:rsidR="009C0297" w:rsidRPr="00401776" w:rsidRDefault="009C0297" w:rsidP="009C0297">
      <w:pPr>
        <w:pStyle w:val="Zwykytekst"/>
        <w:tabs>
          <w:tab w:val="left" w:pos="426"/>
        </w:tabs>
        <w:jc w:val="both"/>
        <w:rPr>
          <w:rFonts w:ascii="Arial" w:hAnsi="Arial"/>
        </w:rPr>
      </w:pPr>
      <w:r w:rsidRPr="00401776">
        <w:rPr>
          <w:rFonts w:ascii="Arial" w:hAnsi="Arial"/>
        </w:rPr>
        <w:t>5.</w:t>
      </w:r>
      <w:r w:rsidRPr="00401776">
        <w:rPr>
          <w:rFonts w:ascii="Arial" w:hAnsi="Arial"/>
        </w:rPr>
        <w:tab/>
        <w:t xml:space="preserve">Umowa została sporządzona w dwóch jednobrzmiących egzemplarzach po jednym egzemplarzu dla </w:t>
      </w:r>
      <w:r w:rsidRPr="00401776">
        <w:rPr>
          <w:rFonts w:ascii="Arial" w:hAnsi="Arial"/>
        </w:rPr>
        <w:tab/>
        <w:t>każdej stron.</w:t>
      </w:r>
    </w:p>
    <w:p w:rsidR="009C0297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9C0297">
      <w:pPr>
        <w:pStyle w:val="Zwykytekst"/>
        <w:jc w:val="both"/>
        <w:rPr>
          <w:rFonts w:ascii="Arial" w:hAnsi="Arial"/>
        </w:rPr>
      </w:pPr>
    </w:p>
    <w:p w:rsidR="009C0297" w:rsidRPr="00401776" w:rsidRDefault="009C0297" w:rsidP="009C0297">
      <w:pPr>
        <w:jc w:val="both"/>
        <w:rPr>
          <w:rFonts w:ascii="Arial" w:eastAsia="Times New Roman" w:hAnsi="Arial"/>
          <w:b/>
          <w:color w:val="auto"/>
          <w:sz w:val="20"/>
        </w:rPr>
      </w:pPr>
      <w:r w:rsidRPr="00401776">
        <w:rPr>
          <w:rFonts w:ascii="Arial" w:eastAsia="Times New Roman" w:hAnsi="Arial"/>
          <w:b/>
          <w:color w:val="auto"/>
          <w:sz w:val="20"/>
        </w:rPr>
        <w:t xml:space="preserve">WYKONAWCA:                                                                            </w:t>
      </w:r>
      <w:r w:rsidRPr="00401776">
        <w:rPr>
          <w:rFonts w:ascii="Arial" w:eastAsia="Times New Roman" w:hAnsi="Arial"/>
          <w:b/>
          <w:color w:val="auto"/>
          <w:sz w:val="20"/>
        </w:rPr>
        <w:tab/>
      </w:r>
      <w:r w:rsidRPr="00401776">
        <w:rPr>
          <w:rFonts w:ascii="Arial" w:eastAsia="Times New Roman" w:hAnsi="Arial"/>
          <w:b/>
          <w:color w:val="auto"/>
          <w:sz w:val="20"/>
        </w:rPr>
        <w:tab/>
      </w:r>
      <w:r>
        <w:rPr>
          <w:rFonts w:ascii="Arial" w:eastAsia="Times New Roman" w:hAnsi="Arial"/>
          <w:b/>
          <w:color w:val="auto"/>
          <w:sz w:val="20"/>
        </w:rPr>
        <w:t xml:space="preserve">              </w:t>
      </w:r>
      <w:r w:rsidRPr="00401776">
        <w:rPr>
          <w:rFonts w:ascii="Arial" w:eastAsia="Times New Roman" w:hAnsi="Arial"/>
          <w:b/>
          <w:color w:val="auto"/>
          <w:sz w:val="20"/>
        </w:rPr>
        <w:t>ZAMAWIAJĄCY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152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9190719"/>
    <w:multiLevelType w:val="hybridMultilevel"/>
    <w:tmpl w:val="EFE23BBE"/>
    <w:lvl w:ilvl="0" w:tplc="CD36494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FCC6D14E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604F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3A1053E"/>
    <w:multiLevelType w:val="singleLevel"/>
    <w:tmpl w:val="7F240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1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340842CA"/>
    <w:multiLevelType w:val="multilevel"/>
    <w:tmpl w:val="0854F1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4" w15:restartNumberingAfterBreak="0">
    <w:nsid w:val="41104AB6"/>
    <w:multiLevelType w:val="hybridMultilevel"/>
    <w:tmpl w:val="C388E588"/>
    <w:lvl w:ilvl="0" w:tplc="77A2F0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4693F57"/>
    <w:multiLevelType w:val="hybridMultilevel"/>
    <w:tmpl w:val="D430C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60E4"/>
    <w:multiLevelType w:val="singleLevel"/>
    <w:tmpl w:val="57328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34D0585"/>
    <w:multiLevelType w:val="singleLevel"/>
    <w:tmpl w:val="57189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8" w15:restartNumberingAfterBreak="0">
    <w:nsid w:val="55B82F28"/>
    <w:multiLevelType w:val="hybridMultilevel"/>
    <w:tmpl w:val="154C48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0" w15:restartNumberingAfterBreak="0">
    <w:nsid w:val="5BE643B6"/>
    <w:multiLevelType w:val="singleLevel"/>
    <w:tmpl w:val="3B7C7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7514E91"/>
    <w:multiLevelType w:val="singleLevel"/>
    <w:tmpl w:val="57328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E30676F"/>
    <w:multiLevelType w:val="hybridMultilevel"/>
    <w:tmpl w:val="D4C6707A"/>
    <w:lvl w:ilvl="0" w:tplc="3CD41DB0">
      <w:start w:val="1"/>
      <w:numFmt w:val="decimal"/>
      <w:lvlText w:val="%1."/>
      <w:lvlJc w:val="left"/>
      <w:pPr>
        <w:tabs>
          <w:tab w:val="num" w:pos="99"/>
        </w:tabs>
        <w:ind w:left="383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EA64CF"/>
    <w:multiLevelType w:val="singleLevel"/>
    <w:tmpl w:val="C534E5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4" w15:restartNumberingAfterBreak="0">
    <w:nsid w:val="77A00099"/>
    <w:multiLevelType w:val="multilevel"/>
    <w:tmpl w:val="13420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0470B5"/>
    <w:multiLevelType w:val="singleLevel"/>
    <w:tmpl w:val="C83E69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6" w15:restartNumberingAfterBreak="0">
    <w:nsid w:val="7AA02F82"/>
    <w:multiLevelType w:val="hybridMultilevel"/>
    <w:tmpl w:val="A55EA098"/>
    <w:lvl w:ilvl="0" w:tplc="CA8E4BF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"/>
  </w:num>
  <w:num w:numId="5">
    <w:abstractNumId w:val="19"/>
  </w:num>
  <w:num w:numId="6">
    <w:abstractNumId w:val="13"/>
  </w:num>
  <w:num w:numId="7">
    <w:abstractNumId w:val="7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5"/>
  </w:num>
  <w:num w:numId="13">
    <w:abstractNumId w:val="20"/>
  </w:num>
  <w:num w:numId="14">
    <w:abstractNumId w:val="23"/>
    <w:lvlOverride w:ilvl="0">
      <w:startOverride w:val="1"/>
    </w:lvlOverride>
  </w:num>
  <w:num w:numId="15">
    <w:abstractNumId w:val="14"/>
  </w:num>
  <w:num w:numId="16">
    <w:abstractNumId w:val="2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2"/>
  </w:num>
  <w:num w:numId="20">
    <w:abstractNumId w:val="18"/>
  </w:num>
  <w:num w:numId="21">
    <w:abstractNumId w:val="26"/>
  </w:num>
  <w:num w:numId="22">
    <w:abstractNumId w:val="15"/>
  </w:num>
  <w:num w:numId="23">
    <w:abstractNumId w:val="6"/>
  </w:num>
  <w:num w:numId="24">
    <w:abstractNumId w:val="17"/>
  </w:num>
  <w:num w:numId="25">
    <w:abstractNumId w:val="16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AF2FE0"/>
    <w:rsid w:val="00010AE1"/>
    <w:rsid w:val="00030CA1"/>
    <w:rsid w:val="0007130D"/>
    <w:rsid w:val="00075F32"/>
    <w:rsid w:val="00085E8F"/>
    <w:rsid w:val="000B00FA"/>
    <w:rsid w:val="000D2A35"/>
    <w:rsid w:val="000D6DD2"/>
    <w:rsid w:val="000F6A4F"/>
    <w:rsid w:val="00111465"/>
    <w:rsid w:val="00126E0E"/>
    <w:rsid w:val="00193A21"/>
    <w:rsid w:val="001F3063"/>
    <w:rsid w:val="001F5F74"/>
    <w:rsid w:val="0020567E"/>
    <w:rsid w:val="0020745A"/>
    <w:rsid w:val="0024775B"/>
    <w:rsid w:val="002A2668"/>
    <w:rsid w:val="002A4E86"/>
    <w:rsid w:val="002C3C61"/>
    <w:rsid w:val="00302BE4"/>
    <w:rsid w:val="00310246"/>
    <w:rsid w:val="003371E2"/>
    <w:rsid w:val="00360718"/>
    <w:rsid w:val="00364632"/>
    <w:rsid w:val="00377066"/>
    <w:rsid w:val="003777EB"/>
    <w:rsid w:val="003C7DD9"/>
    <w:rsid w:val="003E2AB0"/>
    <w:rsid w:val="00414BE6"/>
    <w:rsid w:val="00423E3F"/>
    <w:rsid w:val="00426DAF"/>
    <w:rsid w:val="004278A6"/>
    <w:rsid w:val="00432609"/>
    <w:rsid w:val="004969B7"/>
    <w:rsid w:val="004A18D5"/>
    <w:rsid w:val="004F2723"/>
    <w:rsid w:val="00507F50"/>
    <w:rsid w:val="00520326"/>
    <w:rsid w:val="005264F9"/>
    <w:rsid w:val="0058355F"/>
    <w:rsid w:val="005B4D07"/>
    <w:rsid w:val="005F1D59"/>
    <w:rsid w:val="00677D66"/>
    <w:rsid w:val="00694708"/>
    <w:rsid w:val="006A70BE"/>
    <w:rsid w:val="007411B5"/>
    <w:rsid w:val="007F4202"/>
    <w:rsid w:val="00860003"/>
    <w:rsid w:val="00862FA7"/>
    <w:rsid w:val="00895FA5"/>
    <w:rsid w:val="008E0F1D"/>
    <w:rsid w:val="008E131E"/>
    <w:rsid w:val="008E1F56"/>
    <w:rsid w:val="008E5DB6"/>
    <w:rsid w:val="0090325D"/>
    <w:rsid w:val="0090690F"/>
    <w:rsid w:val="009438D4"/>
    <w:rsid w:val="009562DC"/>
    <w:rsid w:val="00964728"/>
    <w:rsid w:val="00967A75"/>
    <w:rsid w:val="00970ADE"/>
    <w:rsid w:val="00974317"/>
    <w:rsid w:val="00986FFF"/>
    <w:rsid w:val="009C0297"/>
    <w:rsid w:val="00AE7C71"/>
    <w:rsid w:val="00AF2FE0"/>
    <w:rsid w:val="00AF34F6"/>
    <w:rsid w:val="00AF3B9B"/>
    <w:rsid w:val="00B67ECA"/>
    <w:rsid w:val="00B70DDD"/>
    <w:rsid w:val="00B7500B"/>
    <w:rsid w:val="00B76FDF"/>
    <w:rsid w:val="00C0217E"/>
    <w:rsid w:val="00C55165"/>
    <w:rsid w:val="00C569BD"/>
    <w:rsid w:val="00C65B1F"/>
    <w:rsid w:val="00CC2DBE"/>
    <w:rsid w:val="00D110DB"/>
    <w:rsid w:val="00D120B3"/>
    <w:rsid w:val="00D403D0"/>
    <w:rsid w:val="00D46993"/>
    <w:rsid w:val="00D55C15"/>
    <w:rsid w:val="00D563A9"/>
    <w:rsid w:val="00DF11D3"/>
    <w:rsid w:val="00E239D9"/>
    <w:rsid w:val="00E71BB0"/>
    <w:rsid w:val="00E85832"/>
    <w:rsid w:val="00EF4A0E"/>
    <w:rsid w:val="00F0384B"/>
    <w:rsid w:val="00F273A0"/>
    <w:rsid w:val="00F3477A"/>
    <w:rsid w:val="00F6746C"/>
    <w:rsid w:val="00F96E21"/>
    <w:rsid w:val="00FA6F9C"/>
    <w:rsid w:val="00FD34F7"/>
    <w:rsid w:val="00FD4535"/>
    <w:rsid w:val="00FF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E2ADF-C5CF-4E98-A500-42DAE6D6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12CF"/>
    <w:rPr>
      <w:rFonts w:ascii="Times New Roman" w:eastAsia="Times New Roman" w:hAnsi="Times New Roman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12C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FD34F7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color w:val="auto"/>
      <w:szCs w:val="24"/>
      <w:lang w:eastAsia="pl-PL"/>
    </w:rPr>
  </w:style>
  <w:style w:type="paragraph" w:styleId="Nagwek">
    <w:name w:val="header"/>
    <w:basedOn w:val="Normalny"/>
    <w:link w:val="NagwekZnak"/>
    <w:rsid w:val="00FD34F7"/>
    <w:pPr>
      <w:widowControl/>
      <w:tabs>
        <w:tab w:val="center" w:pos="4536"/>
        <w:tab w:val="right" w:pos="9072"/>
      </w:tabs>
      <w:suppressAutoHyphens w:val="0"/>
    </w:pPr>
    <w:rPr>
      <w:rFonts w:ascii="Arial" w:eastAsia="Times New Roman" w:hAnsi="Arial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rsid w:val="00FD34F7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3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404</cp:revision>
  <cp:lastPrinted>2020-04-20T06:18:00Z</cp:lastPrinted>
  <dcterms:created xsi:type="dcterms:W3CDTF">2018-07-10T13:28:00Z</dcterms:created>
  <dcterms:modified xsi:type="dcterms:W3CDTF">2020-04-20T06:19:00Z</dcterms:modified>
</cp:coreProperties>
</file>